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813924" w14:textId="77777777" w:rsidR="007D4025" w:rsidRPr="007D4025" w:rsidRDefault="007D4025" w:rsidP="007D4025">
      <w:pPr>
        <w:spacing w:after="100" w:afterAutospacing="1" w:line="240" w:lineRule="auto"/>
        <w:outlineLvl w:val="1"/>
        <w:rPr>
          <w:rFonts w:ascii="Arial" w:eastAsia="Times New Roman" w:hAnsi="Arial" w:cs="Times New Roman"/>
          <w:caps/>
          <w:color w:val="0A2951"/>
          <w:sz w:val="36"/>
          <w:szCs w:val="36"/>
        </w:rPr>
      </w:pPr>
      <w:r w:rsidRPr="007D4025">
        <w:rPr>
          <w:rFonts w:ascii="Arial" w:eastAsia="Times New Roman" w:hAnsi="Arial" w:cs="Times New Roman"/>
          <w:caps/>
          <w:color w:val="0A2951"/>
          <w:sz w:val="36"/>
          <w:szCs w:val="36"/>
        </w:rPr>
        <w:t>BELGARD NATIONAL PRODUCT WARRANTY</w:t>
      </w:r>
    </w:p>
    <w:p w14:paraId="0279D1E7" w14:textId="77777777" w:rsidR="007D4025" w:rsidRPr="007D4025" w:rsidRDefault="007D4025" w:rsidP="007D4025">
      <w:pPr>
        <w:spacing w:after="0" w:line="240" w:lineRule="auto"/>
        <w:rPr>
          <w:rFonts w:ascii="Times New Roman" w:eastAsia="Times New Roman" w:hAnsi="Times New Roman" w:cs="Times New Roman"/>
          <w:sz w:val="24"/>
          <w:szCs w:val="24"/>
        </w:rPr>
      </w:pPr>
      <w:r w:rsidRPr="007D4025">
        <w:rPr>
          <w:rFonts w:ascii="Times New Roman" w:eastAsia="Times New Roman" w:hAnsi="Times New Roman" w:cs="Times New Roman"/>
          <w:sz w:val="24"/>
          <w:szCs w:val="24"/>
        </w:rPr>
        <w:br/>
      </w:r>
    </w:p>
    <w:p w14:paraId="16764AC2" w14:textId="77777777" w:rsidR="007D4025" w:rsidRPr="007D4025" w:rsidRDefault="007D4025" w:rsidP="007D4025">
      <w:pPr>
        <w:spacing w:after="100" w:afterAutospacing="1" w:line="240" w:lineRule="auto"/>
        <w:outlineLvl w:val="3"/>
        <w:rPr>
          <w:rFonts w:ascii="Arial" w:eastAsia="Times New Roman" w:hAnsi="Arial" w:cs="Times New Roman"/>
          <w:caps/>
          <w:color w:val="0A2951"/>
          <w:sz w:val="24"/>
          <w:szCs w:val="24"/>
        </w:rPr>
      </w:pPr>
      <w:r w:rsidRPr="007D4025">
        <w:rPr>
          <w:rFonts w:ascii="Arial" w:eastAsia="Times New Roman" w:hAnsi="Arial" w:cs="Times New Roman"/>
          <w:caps/>
          <w:color w:val="0A2951"/>
          <w:sz w:val="24"/>
          <w:szCs w:val="24"/>
        </w:rPr>
        <w:t>WE COVER A LOT OF GROUND.</w:t>
      </w:r>
    </w:p>
    <w:p w14:paraId="531EC507" w14:textId="77777777" w:rsidR="007D4025" w:rsidRPr="007D4025" w:rsidRDefault="007D4025" w:rsidP="007D4025">
      <w:pPr>
        <w:spacing w:after="100" w:afterAutospacing="1" w:line="240" w:lineRule="auto"/>
        <w:rPr>
          <w:rFonts w:ascii="Times New Roman" w:eastAsia="Times New Roman" w:hAnsi="Times New Roman" w:cs="Times New Roman"/>
          <w:spacing w:val="6"/>
          <w:sz w:val="24"/>
          <w:szCs w:val="24"/>
        </w:rPr>
      </w:pPr>
      <w:r w:rsidRPr="007D4025">
        <w:rPr>
          <w:rFonts w:ascii="Times New Roman" w:eastAsia="Times New Roman" w:hAnsi="Times New Roman" w:cs="Times New Roman"/>
          <w:spacing w:val="6"/>
          <w:sz w:val="24"/>
          <w:szCs w:val="24"/>
        </w:rPr>
        <w:t xml:space="preserve">As the largest provider of hardscape products in North America, we proudly stand behind our products with a lifetime transferable limited warranty. You can relax knowing that once your </w:t>
      </w:r>
      <w:proofErr w:type="spellStart"/>
      <w:r w:rsidRPr="007D4025">
        <w:rPr>
          <w:rFonts w:ascii="Times New Roman" w:eastAsia="Times New Roman" w:hAnsi="Times New Roman" w:cs="Times New Roman"/>
          <w:spacing w:val="6"/>
          <w:sz w:val="24"/>
          <w:szCs w:val="24"/>
        </w:rPr>
        <w:t>Belgard</w:t>
      </w:r>
      <w:proofErr w:type="spellEnd"/>
      <w:r w:rsidRPr="007D4025">
        <w:rPr>
          <w:rFonts w:ascii="Times New Roman" w:eastAsia="Times New Roman" w:hAnsi="Times New Roman" w:cs="Times New Roman"/>
          <w:spacing w:val="6"/>
          <w:sz w:val="24"/>
          <w:szCs w:val="24"/>
        </w:rPr>
        <w:t xml:space="preserve"> hardscape is installed by an authorized contractor, it’s warrantied for as long as you own your home. We also encourage you to register </w:t>
      </w:r>
      <w:proofErr w:type="spellStart"/>
      <w:r w:rsidRPr="007D4025">
        <w:rPr>
          <w:rFonts w:ascii="Times New Roman" w:eastAsia="Times New Roman" w:hAnsi="Times New Roman" w:cs="Times New Roman"/>
          <w:spacing w:val="6"/>
          <w:sz w:val="24"/>
          <w:szCs w:val="24"/>
        </w:rPr>
        <w:t>Belgard</w:t>
      </w:r>
      <w:proofErr w:type="spellEnd"/>
      <w:r w:rsidRPr="007D4025">
        <w:rPr>
          <w:rFonts w:ascii="Times New Roman" w:eastAsia="Times New Roman" w:hAnsi="Times New Roman" w:cs="Times New Roman"/>
          <w:spacing w:val="6"/>
          <w:sz w:val="24"/>
          <w:szCs w:val="24"/>
        </w:rPr>
        <w:t xml:space="preserve"> warranties to stay up to date on product care and maintenance.</w:t>
      </w:r>
    </w:p>
    <w:p w14:paraId="5E797223" w14:textId="77777777" w:rsidR="007D4025" w:rsidRPr="007D4025" w:rsidRDefault="007D4025" w:rsidP="007D4025">
      <w:pPr>
        <w:spacing w:after="100" w:afterAutospacing="1" w:line="240" w:lineRule="auto"/>
        <w:rPr>
          <w:rFonts w:ascii="Times New Roman" w:eastAsia="Times New Roman" w:hAnsi="Times New Roman" w:cs="Times New Roman"/>
          <w:spacing w:val="6"/>
          <w:sz w:val="24"/>
          <w:szCs w:val="24"/>
        </w:rPr>
      </w:pPr>
      <w:hyperlink r:id="rId4" w:history="1">
        <w:r w:rsidRPr="007D4025">
          <w:rPr>
            <w:rFonts w:ascii="Times New Roman" w:eastAsia="Times New Roman" w:hAnsi="Times New Roman" w:cs="Times New Roman"/>
            <w:b/>
            <w:bCs/>
            <w:caps/>
            <w:color w:val="FFFFFF"/>
            <w:spacing w:val="6"/>
            <w:sz w:val="24"/>
            <w:szCs w:val="24"/>
            <w:u w:val="single"/>
            <w:bdr w:val="none" w:sz="0" w:space="0" w:color="auto" w:frame="1"/>
            <w:shd w:val="clear" w:color="auto" w:fill="D89328"/>
          </w:rPr>
          <w:t>REGISTER YOUR WARRANTY</w:t>
        </w:r>
      </w:hyperlink>
    </w:p>
    <w:p w14:paraId="741C8553" w14:textId="77777777" w:rsidR="007D4025" w:rsidRPr="007D4025" w:rsidRDefault="007D4025" w:rsidP="007D4025">
      <w:pPr>
        <w:shd w:val="clear" w:color="auto" w:fill="FFFFFF"/>
        <w:spacing w:after="100" w:afterAutospacing="1" w:line="240" w:lineRule="auto"/>
        <w:outlineLvl w:val="3"/>
        <w:rPr>
          <w:rFonts w:ascii="Arial" w:eastAsia="Times New Roman" w:hAnsi="Arial" w:cs="Times New Roman"/>
          <w:caps/>
          <w:color w:val="0A2951"/>
          <w:sz w:val="24"/>
          <w:szCs w:val="24"/>
        </w:rPr>
      </w:pPr>
      <w:r w:rsidRPr="007D4025">
        <w:rPr>
          <w:rFonts w:ascii="Arial" w:eastAsia="Times New Roman" w:hAnsi="Arial" w:cs="Times New Roman"/>
          <w:caps/>
          <w:color w:val="0A2951"/>
          <w:sz w:val="24"/>
          <w:szCs w:val="24"/>
        </w:rPr>
        <w:t>BELGARD HARDSCAPES LIFETIME TRANSFERABLE LIMITED WARRANTY</w:t>
      </w:r>
    </w:p>
    <w:p w14:paraId="0533AE7A" w14:textId="77777777" w:rsidR="007D4025" w:rsidRPr="007D4025" w:rsidRDefault="007D4025" w:rsidP="007D4025">
      <w:pPr>
        <w:shd w:val="clear" w:color="auto" w:fill="FFFFFF"/>
        <w:spacing w:after="100" w:afterAutospacing="1" w:line="240" w:lineRule="auto"/>
        <w:rPr>
          <w:rFonts w:ascii="Arial" w:eastAsia="Times New Roman" w:hAnsi="Arial" w:cs="Times New Roman"/>
          <w:color w:val="000000"/>
          <w:spacing w:val="6"/>
          <w:sz w:val="24"/>
          <w:szCs w:val="24"/>
        </w:rPr>
      </w:pPr>
      <w:r w:rsidRPr="007D4025">
        <w:rPr>
          <w:rFonts w:ascii="Arial" w:eastAsia="Times New Roman" w:hAnsi="Arial" w:cs="Times New Roman"/>
          <w:color w:val="000000"/>
          <w:spacing w:val="6"/>
          <w:sz w:val="19"/>
          <w:szCs w:val="19"/>
        </w:rPr>
        <w:t>Oldcastle APG ("</w:t>
      </w:r>
      <w:proofErr w:type="spellStart"/>
      <w:r w:rsidRPr="007D4025">
        <w:rPr>
          <w:rFonts w:ascii="Arial" w:eastAsia="Times New Roman" w:hAnsi="Arial" w:cs="Times New Roman"/>
          <w:color w:val="000000"/>
          <w:spacing w:val="6"/>
          <w:sz w:val="19"/>
          <w:szCs w:val="19"/>
        </w:rPr>
        <w:t>Belgard</w:t>
      </w:r>
      <w:proofErr w:type="spellEnd"/>
      <w:r w:rsidRPr="007D4025">
        <w:rPr>
          <w:rFonts w:ascii="Arial" w:eastAsia="Times New Roman" w:hAnsi="Arial" w:cs="Times New Roman"/>
          <w:color w:val="000000"/>
          <w:spacing w:val="6"/>
          <w:sz w:val="19"/>
          <w:szCs w:val="19"/>
        </w:rPr>
        <w:t xml:space="preserve">") is proud to inform you that </w:t>
      </w:r>
      <w:proofErr w:type="gramStart"/>
      <w:r w:rsidRPr="007D4025">
        <w:rPr>
          <w:rFonts w:ascii="Arial" w:eastAsia="Times New Roman" w:hAnsi="Arial" w:cs="Times New Roman"/>
          <w:color w:val="000000"/>
          <w:spacing w:val="6"/>
          <w:sz w:val="19"/>
          <w:szCs w:val="19"/>
        </w:rPr>
        <w:t>all of</w:t>
      </w:r>
      <w:proofErr w:type="gramEnd"/>
      <w:r w:rsidRPr="007D4025">
        <w:rPr>
          <w:rFonts w:ascii="Arial" w:eastAsia="Times New Roman" w:hAnsi="Arial" w:cs="Times New Roman"/>
          <w:color w:val="000000"/>
          <w:spacing w:val="6"/>
          <w:sz w:val="19"/>
          <w:szCs w:val="19"/>
        </w:rPr>
        <w:t xml:space="preserve"> our interlocking concrete paver and retaining walls ("Products") meet and/or exceed the requirements of ASTM C-936 and ASTM C-1372. </w:t>
      </w:r>
      <w:proofErr w:type="spellStart"/>
      <w:r w:rsidRPr="007D4025">
        <w:rPr>
          <w:rFonts w:ascii="Arial" w:eastAsia="Times New Roman" w:hAnsi="Arial" w:cs="Times New Roman"/>
          <w:color w:val="000000"/>
          <w:spacing w:val="6"/>
          <w:sz w:val="19"/>
          <w:szCs w:val="19"/>
        </w:rPr>
        <w:t>Belgard</w:t>
      </w:r>
      <w:proofErr w:type="spellEnd"/>
      <w:r w:rsidRPr="007D4025">
        <w:rPr>
          <w:rFonts w:ascii="Arial" w:eastAsia="Times New Roman" w:hAnsi="Arial" w:cs="Times New Roman"/>
          <w:color w:val="000000"/>
          <w:spacing w:val="6"/>
          <w:sz w:val="19"/>
          <w:szCs w:val="19"/>
        </w:rPr>
        <w:t xml:space="preserve"> guarantees its Products against these standards for the lifetime of the Product defined by ICPI. This guarantee does not apply to splitting, chipping or other breakage that could be caused by impact, abrasion or overloading. This warranty is transferable. The original proof of purchase is required.</w:t>
      </w:r>
    </w:p>
    <w:p w14:paraId="2AB93266" w14:textId="77777777" w:rsidR="007D4025" w:rsidRPr="007D4025" w:rsidRDefault="007D4025" w:rsidP="007D4025">
      <w:pPr>
        <w:shd w:val="clear" w:color="auto" w:fill="FFFFFF"/>
        <w:spacing w:after="100" w:afterAutospacing="1" w:line="240" w:lineRule="auto"/>
        <w:rPr>
          <w:rFonts w:ascii="Arial" w:eastAsia="Times New Roman" w:hAnsi="Arial" w:cs="Times New Roman"/>
          <w:color w:val="000000"/>
          <w:spacing w:val="6"/>
          <w:sz w:val="24"/>
          <w:szCs w:val="24"/>
        </w:rPr>
      </w:pPr>
      <w:r w:rsidRPr="007D4025">
        <w:rPr>
          <w:rFonts w:ascii="Arial" w:eastAsia="Times New Roman" w:hAnsi="Arial" w:cs="Times New Roman"/>
          <w:color w:val="000000"/>
          <w:spacing w:val="6"/>
          <w:sz w:val="19"/>
          <w:szCs w:val="19"/>
        </w:rPr>
        <w:t>This warranty is only valid if the material is installed under the guidelines of the </w:t>
      </w:r>
      <w:hyperlink r:id="rId5" w:history="1">
        <w:r w:rsidRPr="007D4025">
          <w:rPr>
            <w:rFonts w:ascii="Arial" w:eastAsia="Times New Roman" w:hAnsi="Arial" w:cs="Times New Roman"/>
            <w:color w:val="A4412A"/>
            <w:spacing w:val="6"/>
            <w:sz w:val="19"/>
            <w:szCs w:val="19"/>
            <w:u w:val="single"/>
          </w:rPr>
          <w:t>ICPI</w:t>
        </w:r>
      </w:hyperlink>
      <w:r w:rsidRPr="007D4025">
        <w:rPr>
          <w:rFonts w:ascii="Arial" w:eastAsia="Times New Roman" w:hAnsi="Arial" w:cs="Times New Roman"/>
          <w:color w:val="000000"/>
          <w:spacing w:val="6"/>
          <w:sz w:val="19"/>
          <w:szCs w:val="19"/>
        </w:rPr>
        <w:t>, The </w:t>
      </w:r>
      <w:hyperlink r:id="rId6" w:history="1">
        <w:r w:rsidRPr="007D4025">
          <w:rPr>
            <w:rFonts w:ascii="Arial" w:eastAsia="Times New Roman" w:hAnsi="Arial" w:cs="Times New Roman"/>
            <w:color w:val="A4412A"/>
            <w:spacing w:val="6"/>
            <w:sz w:val="19"/>
            <w:szCs w:val="19"/>
            <w:u w:val="single"/>
          </w:rPr>
          <w:t>NCMA</w:t>
        </w:r>
      </w:hyperlink>
      <w:r w:rsidRPr="007D4025">
        <w:rPr>
          <w:rFonts w:ascii="Arial" w:eastAsia="Times New Roman" w:hAnsi="Arial" w:cs="Times New Roman"/>
          <w:color w:val="000000"/>
          <w:spacing w:val="6"/>
          <w:sz w:val="19"/>
          <w:szCs w:val="19"/>
        </w:rPr>
        <w:t xml:space="preserve"> or the </w:t>
      </w:r>
      <w:bookmarkStart w:id="0" w:name="_GoBack"/>
      <w:bookmarkEnd w:id="0"/>
      <w:proofErr w:type="spellStart"/>
      <w:r w:rsidRPr="007D4025">
        <w:rPr>
          <w:rFonts w:ascii="Arial" w:eastAsia="Times New Roman" w:hAnsi="Arial" w:cs="Times New Roman"/>
          <w:color w:val="000000"/>
          <w:spacing w:val="6"/>
          <w:sz w:val="19"/>
          <w:szCs w:val="19"/>
        </w:rPr>
        <w:t>Belgard</w:t>
      </w:r>
      <w:proofErr w:type="spellEnd"/>
      <w:r w:rsidRPr="007D4025">
        <w:rPr>
          <w:rFonts w:ascii="Arial" w:eastAsia="Times New Roman" w:hAnsi="Arial" w:cs="Times New Roman"/>
          <w:color w:val="000000"/>
          <w:spacing w:val="6"/>
          <w:sz w:val="19"/>
          <w:szCs w:val="19"/>
        </w:rPr>
        <w:t xml:space="preserve"> Installation Guideline Manual. Improper installation voids this warranty. This warranty is for residential applications only and does not apply to commercial applications. It is recommended that the job is installed by a </w:t>
      </w:r>
      <w:proofErr w:type="spellStart"/>
      <w:r w:rsidRPr="007D4025">
        <w:rPr>
          <w:rFonts w:ascii="Arial" w:eastAsia="Times New Roman" w:hAnsi="Arial" w:cs="Times New Roman"/>
          <w:color w:val="000000"/>
          <w:spacing w:val="6"/>
          <w:sz w:val="19"/>
          <w:szCs w:val="19"/>
        </w:rPr>
        <w:t>Belgard</w:t>
      </w:r>
      <w:proofErr w:type="spellEnd"/>
      <w:r w:rsidRPr="007D4025">
        <w:rPr>
          <w:rFonts w:ascii="Arial" w:eastAsia="Times New Roman" w:hAnsi="Arial" w:cs="Times New Roman"/>
          <w:color w:val="000000"/>
          <w:spacing w:val="6"/>
          <w:sz w:val="19"/>
          <w:szCs w:val="19"/>
        </w:rPr>
        <w:t xml:space="preserve"> Contractor Program participant who guarantees their workmanship for a minimum of 3 years from the date of install. For warranty service, contact </w:t>
      </w:r>
      <w:proofErr w:type="spellStart"/>
      <w:r w:rsidRPr="007D4025">
        <w:rPr>
          <w:rFonts w:ascii="Arial" w:eastAsia="Times New Roman" w:hAnsi="Arial" w:cs="Times New Roman"/>
          <w:color w:val="000000"/>
          <w:spacing w:val="6"/>
          <w:sz w:val="19"/>
          <w:szCs w:val="19"/>
        </w:rPr>
        <w:t>belgard</w:t>
      </w:r>
      <w:proofErr w:type="spellEnd"/>
      <w:r w:rsidRPr="007D4025">
        <w:rPr>
          <w:rFonts w:ascii="Arial" w:eastAsia="Times New Roman" w:hAnsi="Arial" w:cs="Times New Roman"/>
          <w:color w:val="000000"/>
          <w:spacing w:val="6"/>
          <w:sz w:val="19"/>
          <w:szCs w:val="19"/>
        </w:rPr>
        <w:t xml:space="preserve"> at 1-877-BELGARD. A service representative will investigate your claim within 10 business days. If the </w:t>
      </w:r>
      <w:proofErr w:type="spellStart"/>
      <w:r w:rsidRPr="007D4025">
        <w:rPr>
          <w:rFonts w:ascii="Arial" w:eastAsia="Times New Roman" w:hAnsi="Arial" w:cs="Times New Roman"/>
          <w:color w:val="000000"/>
          <w:spacing w:val="6"/>
          <w:sz w:val="19"/>
          <w:szCs w:val="19"/>
        </w:rPr>
        <w:t>Belgard</w:t>
      </w:r>
      <w:proofErr w:type="spellEnd"/>
      <w:r w:rsidRPr="007D4025">
        <w:rPr>
          <w:rFonts w:ascii="Arial" w:eastAsia="Times New Roman" w:hAnsi="Arial" w:cs="Times New Roman"/>
          <w:color w:val="000000"/>
          <w:spacing w:val="6"/>
          <w:sz w:val="19"/>
          <w:szCs w:val="19"/>
        </w:rPr>
        <w:t xml:space="preserve"> product fails to meet the specifications, </w:t>
      </w:r>
      <w:proofErr w:type="spellStart"/>
      <w:r w:rsidRPr="007D4025">
        <w:rPr>
          <w:rFonts w:ascii="Arial" w:eastAsia="Times New Roman" w:hAnsi="Arial" w:cs="Times New Roman"/>
          <w:color w:val="000000"/>
          <w:spacing w:val="6"/>
          <w:sz w:val="19"/>
          <w:szCs w:val="19"/>
        </w:rPr>
        <w:t>Belgard</w:t>
      </w:r>
      <w:proofErr w:type="spellEnd"/>
      <w:r w:rsidRPr="007D4025">
        <w:rPr>
          <w:rFonts w:ascii="Arial" w:eastAsia="Times New Roman" w:hAnsi="Arial" w:cs="Times New Roman"/>
          <w:color w:val="000000"/>
          <w:spacing w:val="6"/>
          <w:sz w:val="19"/>
          <w:szCs w:val="19"/>
        </w:rPr>
        <w:t xml:space="preserve"> will replace the defective product at no charge. Color matching cannot be guaranteed. </w:t>
      </w:r>
      <w:proofErr w:type="spellStart"/>
      <w:r w:rsidRPr="007D4025">
        <w:rPr>
          <w:rFonts w:ascii="Arial" w:eastAsia="Times New Roman" w:hAnsi="Arial" w:cs="Times New Roman"/>
          <w:color w:val="000000"/>
          <w:spacing w:val="6"/>
          <w:sz w:val="19"/>
          <w:szCs w:val="19"/>
        </w:rPr>
        <w:t>Belgard</w:t>
      </w:r>
      <w:proofErr w:type="spellEnd"/>
      <w:r w:rsidRPr="007D4025">
        <w:rPr>
          <w:rFonts w:ascii="Arial" w:eastAsia="Times New Roman" w:hAnsi="Arial" w:cs="Times New Roman"/>
          <w:color w:val="000000"/>
          <w:spacing w:val="6"/>
          <w:sz w:val="19"/>
          <w:szCs w:val="19"/>
        </w:rPr>
        <w:t xml:space="preserve"> will not be responsible for any replacement labor, consequential damages or incidental damages. This warranty gives you specific legal rights, and you may also have other rights which vary from state to state. Some states do not allow for the exclusion or limitation of incidental or consequential damages, so the above limitation or exclusion may not apply to you.</w:t>
      </w:r>
    </w:p>
    <w:p w14:paraId="1DCF2FC0" w14:textId="77777777" w:rsidR="007D4025" w:rsidRPr="007D4025" w:rsidRDefault="007D4025" w:rsidP="007D4025">
      <w:pPr>
        <w:shd w:val="clear" w:color="auto" w:fill="FFFFFF"/>
        <w:spacing w:after="100" w:afterAutospacing="1" w:line="240" w:lineRule="auto"/>
        <w:rPr>
          <w:rFonts w:ascii="Arial" w:eastAsia="Times New Roman" w:hAnsi="Arial" w:cs="Times New Roman"/>
          <w:color w:val="000000"/>
          <w:spacing w:val="6"/>
          <w:sz w:val="24"/>
          <w:szCs w:val="24"/>
        </w:rPr>
      </w:pPr>
      <w:r w:rsidRPr="007D4025">
        <w:rPr>
          <w:rFonts w:ascii="Arial" w:eastAsia="Times New Roman" w:hAnsi="Arial" w:cs="Times New Roman"/>
          <w:color w:val="000000"/>
          <w:spacing w:val="6"/>
          <w:sz w:val="19"/>
          <w:szCs w:val="19"/>
        </w:rPr>
        <w:t xml:space="preserve">The warranties in this limited warranty are the only warranties applicable to the veneer products. There are no other warranties, representations, or conditions of any kind, express or implied, statutory or otherwise, with respect to the interlocking concrete paver or retaining wall products supplied by manufacturer, including, but not limited to, any implied warranties of merchantability or fitness for a particular purpose. All such warranties are hereby specifically disclaimed and manufacturer shall have no liability therefor, notwithstanding (1) manufacturer’s actual knowledge of any intended use of the interlocking concrete paver or retaining wall products or (2) any advice or representations that may have been rendered by manufacturer concerning the design, manufacture, fabrication, sale, use, installation or provision of the interlocking concrete paver or retaining wall products. No statement, product, or description by manufacturer or its employees or other representatives, in addition to or beyond this limited warranty shall constitute a warranty. Buyer agrees that its sole and </w:t>
      </w:r>
      <w:proofErr w:type="spellStart"/>
      <w:r w:rsidRPr="007D4025">
        <w:rPr>
          <w:rFonts w:ascii="Arial" w:eastAsia="Times New Roman" w:hAnsi="Arial" w:cs="Times New Roman"/>
          <w:color w:val="000000"/>
          <w:spacing w:val="6"/>
          <w:sz w:val="19"/>
          <w:szCs w:val="19"/>
        </w:rPr>
        <w:t>exlusive</w:t>
      </w:r>
      <w:proofErr w:type="spellEnd"/>
      <w:r w:rsidRPr="007D4025">
        <w:rPr>
          <w:rFonts w:ascii="Arial" w:eastAsia="Times New Roman" w:hAnsi="Arial" w:cs="Times New Roman"/>
          <w:color w:val="000000"/>
          <w:spacing w:val="6"/>
          <w:sz w:val="19"/>
          <w:szCs w:val="19"/>
        </w:rPr>
        <w:t xml:space="preserve"> remedies for breach of this limited warranty, and the sole and exclusive obligations of manufacturer with respect to any claims for breach of this limited warranty, shall be those remedies expressly set forth herein.</w:t>
      </w:r>
    </w:p>
    <w:p w14:paraId="1AD159E1" w14:textId="77777777" w:rsidR="007D4025" w:rsidRDefault="007D4025"/>
    <w:sectPr w:rsidR="007D40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025"/>
    <w:rsid w:val="007D4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9D1B8"/>
  <w15:chartTrackingRefBased/>
  <w15:docId w15:val="{82B41F76-268D-476E-9FFD-5D2794D65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D402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7D402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D4025"/>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7D4025"/>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7D402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D40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227402">
      <w:bodyDiv w:val="1"/>
      <w:marLeft w:val="0"/>
      <w:marRight w:val="0"/>
      <w:marTop w:val="0"/>
      <w:marBottom w:val="0"/>
      <w:divBdr>
        <w:top w:val="none" w:sz="0" w:space="0" w:color="auto"/>
        <w:left w:val="none" w:sz="0" w:space="0" w:color="auto"/>
        <w:bottom w:val="none" w:sz="0" w:space="0" w:color="auto"/>
        <w:right w:val="none" w:sz="0" w:space="0" w:color="auto"/>
      </w:divBdr>
      <w:divsChild>
        <w:div w:id="10005473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cma.org/" TargetMode="External"/><Relationship Id="rId5" Type="http://schemas.openxmlformats.org/officeDocument/2006/relationships/hyperlink" Target="https://www.icpi.org/" TargetMode="External"/><Relationship Id="rId4" Type="http://schemas.openxmlformats.org/officeDocument/2006/relationships/hyperlink" Target="http://pages.oldcastlebrands.com/warranty/step-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541</Words>
  <Characters>3089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mendez</dc:creator>
  <cp:keywords/>
  <dc:description/>
  <cp:lastModifiedBy>luz mendez</cp:lastModifiedBy>
  <cp:revision>1</cp:revision>
  <dcterms:created xsi:type="dcterms:W3CDTF">2019-06-24T23:03:00Z</dcterms:created>
  <dcterms:modified xsi:type="dcterms:W3CDTF">2019-06-24T23:04:00Z</dcterms:modified>
</cp:coreProperties>
</file>